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71074F" w14:textId="73C6E66C" w:rsidR="000B16CF" w:rsidRPr="00B81B05" w:rsidRDefault="000B16CF" w:rsidP="00B81B05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81B05" w:rsidRPr="00B81B05">
        <w:rPr>
          <w:rFonts w:ascii="Calibri" w:hAnsi="Calibri" w:cs="Calibri"/>
          <w:smallCaps/>
          <w:sz w:val="32"/>
          <w:szCs w:val="32"/>
          <w:lang w:val="es-MX"/>
        </w:rPr>
        <w:t>DEL 29 AL 30 DE NOVIEMBRE 2024</w:t>
      </w: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023C42B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A69B7">
        <w:rPr>
          <w:rFonts w:ascii="Calibri" w:hAnsi="Calibri" w:cs="Calibri"/>
          <w:b/>
          <w:bCs/>
          <w:smallCaps/>
          <w:sz w:val="40"/>
          <w:szCs w:val="40"/>
          <w:lang w:val="es-MX"/>
        </w:rPr>
        <w:t>555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B7F43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21E2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50C3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A69B7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7137F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22E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1B05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2B97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70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221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104</cp:revision>
  <dcterms:created xsi:type="dcterms:W3CDTF">2022-02-04T23:41:00Z</dcterms:created>
  <dcterms:modified xsi:type="dcterms:W3CDTF">2024-12-02T15:06:00Z</dcterms:modified>
</cp:coreProperties>
</file>